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AE" w:rsidRDefault="0004665E" w:rsidP="00A045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  <w:bookmarkStart w:id="0" w:name="_GoBack"/>
      <w:bookmarkEnd w:id="0"/>
    </w:p>
    <w:p w:rsidR="00A045AE" w:rsidRDefault="00A045AE" w:rsidP="00A045AE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2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204"/>
        <w:gridCol w:w="1260"/>
      </w:tblGrid>
      <w:tr w:rsidR="002D56F3" w:rsidRPr="002D56F3" w:rsidTr="0034356A">
        <w:trPr>
          <w:trHeight w:val="92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№ п/п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Тема, задание, 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Кол-во часов</w:t>
            </w:r>
          </w:p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Форма отчетно-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Сроки сдачи, неделя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Подготовить доклад . (список тем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1,4,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6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ИДЗ 1 Подготовить  наглядное пособие для лабораторных занятий (список  заданий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презентация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Изучить тему «свертывающая и противосвертывающая системы, их роль в нарушении защитных свойств крови»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 (список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Реферат, защита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13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9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b/>
              </w:rPr>
              <w:t>Другие виды работ по СРО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лекционным занятиям (0,5 ч. х кол-во зан.)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  <w:p w:rsidR="002D56F3" w:rsidRPr="002D56F3" w:rsidRDefault="002D56F3" w:rsidP="002D56F3">
            <w:pPr>
              <w:jc w:val="center"/>
            </w:pPr>
            <w:r w:rsidRPr="002D56F3"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практическим занятиям (0,5 ч. х кол-во зан.)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лабораторным занятиям (1 ч. х кол-во зан.)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7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текущим контрольным мероприятиям (1ч. х вид контроля)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рубежному контролю (2 ч. х 1РК)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 xml:space="preserve">4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b/>
              </w:rPr>
            </w:pPr>
            <w:r w:rsidRPr="002D56F3">
              <w:rPr>
                <w:b/>
              </w:rPr>
              <w:t>Итого часов по СРО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65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</w:tr>
    </w:tbl>
    <w:p w:rsidR="00A045AE" w:rsidRDefault="00A045AE" w:rsidP="00A045AE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2D56F3" w:rsidRPr="00C66494" w:rsidTr="002D56F3">
        <w:tc>
          <w:tcPr>
            <w:tcW w:w="9639" w:type="dxa"/>
            <w:gridSpan w:val="2"/>
          </w:tcPr>
          <w:p w:rsidR="002D56F3" w:rsidRPr="002D56F3" w:rsidRDefault="002D56F3" w:rsidP="0034356A">
            <w:pPr>
              <w:jc w:val="center"/>
              <w:rPr>
                <w:b/>
                <w:sz w:val="28"/>
                <w:szCs w:val="28"/>
              </w:rPr>
            </w:pPr>
            <w:r w:rsidRPr="002D56F3">
              <w:rPr>
                <w:b/>
                <w:sz w:val="28"/>
                <w:szCs w:val="28"/>
              </w:rPr>
              <w:t>Список рекомендуемой литературы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Основная</w:t>
            </w:r>
          </w:p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Александровская О.В., Радостина Т.Н., Козлов Н.А. Цитология, гистология,  эмбрилогия. М.:Агропромиздат, 1987.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Иванов  И.Ф., Ковальский П.А. Цитология, гистология, эмбриология. М.: Колос, 1976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Дополнительная</w:t>
            </w:r>
          </w:p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Алмазов И.В., Сутулов Л.С. Атлас по гистологии и эмбриологии. М.ю: Медицина,1978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Заварзин А.А., Хазарова А.Д. Основы общей цитологии. Изд.Л,ГУ, 1982</w:t>
            </w:r>
          </w:p>
        </w:tc>
      </w:tr>
    </w:tbl>
    <w:p w:rsidR="00BD375A" w:rsidRDefault="0004665E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">
    <w:nsid w:val="6CBB1D51"/>
    <w:multiLevelType w:val="hybridMultilevel"/>
    <w:tmpl w:val="837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56"/>
    <w:rsid w:val="0004665E"/>
    <w:rsid w:val="002D56F3"/>
    <w:rsid w:val="00452394"/>
    <w:rsid w:val="00745956"/>
    <w:rsid w:val="00A045AE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2017-06-17T06:49:00Z</dcterms:created>
  <dcterms:modified xsi:type="dcterms:W3CDTF">2017-10-23T11:23:00Z</dcterms:modified>
</cp:coreProperties>
</file>